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80A41" w14:textId="77777777" w:rsidR="00A40A51" w:rsidRDefault="00A40A51">
      <w:pPr>
        <w:rPr>
          <w:rtl/>
        </w:rPr>
      </w:pPr>
    </w:p>
    <w:tbl>
      <w:tblPr>
        <w:tblStyle w:val="TableGrid"/>
        <w:bidiVisual/>
        <w:tblW w:w="9633" w:type="dxa"/>
        <w:jc w:val="center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3"/>
      </w:tblGrid>
      <w:tr w:rsidR="00A40A51" w14:paraId="12D1C8B0" w14:textId="77777777" w:rsidTr="00D027AF">
        <w:trPr>
          <w:trHeight w:val="372"/>
          <w:jc w:val="center"/>
        </w:trPr>
        <w:tc>
          <w:tcPr>
            <w:tcW w:w="9630" w:type="dxa"/>
            <w:vAlign w:val="center"/>
          </w:tcPr>
          <w:p w14:paraId="2D5E3987" w14:textId="0FF6B77E" w:rsidR="00A40A51" w:rsidRPr="009A24B4" w:rsidRDefault="00A40A51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 w:hint="cs"/>
                <w:color w:val="000000" w:themeColor="text1"/>
                <w:rtl/>
              </w:rPr>
              <w:t>عنوان پست سازمانی :</w:t>
            </w:r>
            <w:r w:rsidRPr="00B41F2B">
              <w:rPr>
                <w:rFonts w:cs="B Titr"/>
                <w:color w:val="000000" w:themeColor="text1"/>
              </w:rPr>
              <w:t xml:space="preserve"> </w:t>
            </w:r>
            <w:r w:rsidRPr="00A52F58">
              <w:rPr>
                <w:rFonts w:cs="B Titr" w:hint="cs"/>
                <w:color w:val="FF0000"/>
                <w:rtl/>
              </w:rPr>
              <w:t xml:space="preserve">مدیر بازرسی </w:t>
            </w:r>
            <w:r w:rsidR="00B7004C">
              <w:rPr>
                <w:rFonts w:cs="B Titr" w:hint="cs"/>
                <w:color w:val="FF0000"/>
                <w:rtl/>
              </w:rPr>
              <w:t>و</w:t>
            </w:r>
            <w:r w:rsidRPr="00A52F58">
              <w:rPr>
                <w:rFonts w:cs="B Titr" w:hint="cs"/>
                <w:color w:val="FF0000"/>
                <w:rtl/>
              </w:rPr>
              <w:t xml:space="preserve"> عملکرد </w:t>
            </w:r>
          </w:p>
        </w:tc>
      </w:tr>
      <w:tr w:rsidR="00A40A51" w14:paraId="23CF4B12" w14:textId="77777777" w:rsidTr="00D027AF">
        <w:trPr>
          <w:jc w:val="center"/>
        </w:trPr>
        <w:tc>
          <w:tcPr>
            <w:tcW w:w="9630" w:type="dxa"/>
            <w:vAlign w:val="center"/>
          </w:tcPr>
          <w:p w14:paraId="150CB6D8" w14:textId="77777777" w:rsidR="00A40A51" w:rsidRPr="009A24B4" w:rsidRDefault="00A40A51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 w:hint="cs"/>
                <w:color w:val="000000" w:themeColor="text1"/>
                <w:rtl/>
              </w:rPr>
              <w:t xml:space="preserve">عنوان پست سرپرست مستقیم: </w:t>
            </w:r>
            <w:r w:rsidR="000F4A35">
              <w:rPr>
                <w:rFonts w:cs="B Titr" w:hint="cs"/>
                <w:color w:val="000000" w:themeColor="text1"/>
                <w:rtl/>
              </w:rPr>
              <w:t xml:space="preserve">رئیس دانشگاه </w:t>
            </w:r>
          </w:p>
        </w:tc>
      </w:tr>
      <w:tr w:rsidR="00A40A51" w14:paraId="6D0DA4BA" w14:textId="77777777" w:rsidTr="00D027AF">
        <w:trPr>
          <w:jc w:val="center"/>
        </w:trPr>
        <w:tc>
          <w:tcPr>
            <w:tcW w:w="9630" w:type="dxa"/>
            <w:vAlign w:val="center"/>
          </w:tcPr>
          <w:p w14:paraId="627FB9C5" w14:textId="77777777" w:rsidR="00A40A51" w:rsidRPr="00B41F2B" w:rsidRDefault="00A40A51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 w:hint="cs"/>
                <w:color w:val="000000" w:themeColor="text1"/>
                <w:rtl/>
              </w:rPr>
              <w:t xml:space="preserve">جایگاه پست: </w:t>
            </w:r>
            <w:r w:rsidRPr="00B41F2B">
              <w:rPr>
                <w:rFonts w:cs="B Titr"/>
                <w:color w:val="000000" w:themeColor="text1"/>
                <w:rtl/>
              </w:rPr>
              <w:t xml:space="preserve">ستاد </w:t>
            </w:r>
            <w:r w:rsidRPr="00B41F2B">
              <w:rPr>
                <w:rFonts w:cs="B Titr"/>
                <w:color w:val="000000" w:themeColor="text1"/>
              </w:rPr>
              <w:sym w:font="Wingdings" w:char="F06E"/>
            </w:r>
            <w:r w:rsidRPr="00B41F2B">
              <w:rPr>
                <w:rFonts w:cs="B Titr" w:hint="cs"/>
                <w:color w:val="000000" w:themeColor="text1"/>
                <w:rtl/>
              </w:rPr>
              <w:t xml:space="preserve">   </w:t>
            </w:r>
            <w:r w:rsidRPr="00B41F2B">
              <w:rPr>
                <w:rFonts w:cs="B Titr"/>
                <w:color w:val="000000" w:themeColor="text1"/>
                <w:rtl/>
              </w:rPr>
              <w:t>نام واحد ستاد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/>
                <w:color w:val="000000" w:themeColor="text1"/>
                <w:rtl/>
              </w:rPr>
              <w:t xml:space="preserve">: </w:t>
            </w:r>
            <w:r w:rsidR="000F4A35">
              <w:rPr>
                <w:rFonts w:cs="B Titr" w:hint="cs"/>
                <w:color w:val="000000" w:themeColor="text1"/>
                <w:rtl/>
              </w:rPr>
              <w:t xml:space="preserve">حوزه ریاست دانشگاه </w:t>
            </w:r>
          </w:p>
          <w:p w14:paraId="5906984D" w14:textId="77777777" w:rsidR="00A40A51" w:rsidRPr="00B41F2B" w:rsidRDefault="00A40A51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/>
                <w:color w:val="000000" w:themeColor="text1"/>
                <w:rtl/>
              </w:rPr>
              <w:t>واحدها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/>
                <w:color w:val="000000" w:themeColor="text1"/>
                <w:rtl/>
              </w:rPr>
              <w:t xml:space="preserve"> مح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 w:hint="eastAsia"/>
                <w:color w:val="000000" w:themeColor="text1"/>
                <w:rtl/>
              </w:rPr>
              <w:t>ط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/>
                <w:color w:val="000000" w:themeColor="text1"/>
                <w:rtl/>
              </w:rPr>
              <w:t xml:space="preserve"> </w:t>
            </w:r>
            <w:r w:rsidRPr="00B41F2B">
              <w:rPr>
                <w:rFonts w:cs="B Titr"/>
                <w:color w:val="000000" w:themeColor="text1"/>
              </w:rPr>
              <w:sym w:font="Symbol" w:char="F080"/>
            </w:r>
            <w:r w:rsidRPr="00B41F2B">
              <w:rPr>
                <w:rFonts w:cs="B Titr" w:hint="cs"/>
                <w:color w:val="000000" w:themeColor="text1"/>
                <w:rtl/>
              </w:rPr>
              <w:t xml:space="preserve">   </w:t>
            </w:r>
            <w:r w:rsidRPr="00B41F2B">
              <w:rPr>
                <w:rFonts w:cs="B Titr"/>
                <w:color w:val="000000" w:themeColor="text1"/>
                <w:rtl/>
              </w:rPr>
              <w:t>نام واحد مح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 w:hint="eastAsia"/>
                <w:color w:val="000000" w:themeColor="text1"/>
                <w:rtl/>
              </w:rPr>
              <w:t>ط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/>
                <w:color w:val="000000" w:themeColor="text1"/>
                <w:rtl/>
              </w:rPr>
              <w:t>: .........</w:t>
            </w:r>
          </w:p>
        </w:tc>
      </w:tr>
      <w:tr w:rsidR="00A40A51" w14:paraId="1477AC41" w14:textId="77777777" w:rsidTr="00D027AF">
        <w:trPr>
          <w:jc w:val="center"/>
        </w:trPr>
        <w:tc>
          <w:tcPr>
            <w:tcW w:w="9630" w:type="dxa"/>
            <w:vAlign w:val="center"/>
          </w:tcPr>
          <w:p w14:paraId="3F755CD8" w14:textId="77777777" w:rsidR="00A40A51" w:rsidRPr="009A24B4" w:rsidRDefault="00A40A51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 w:hint="cs"/>
                <w:color w:val="000000" w:themeColor="text1"/>
                <w:rtl/>
              </w:rPr>
              <w:t xml:space="preserve">نام واحد/ بخش سازمانی : </w:t>
            </w:r>
            <w:r w:rsidR="000F4A35">
              <w:rPr>
                <w:rFonts w:cs="B Titr" w:hint="cs"/>
                <w:color w:val="000000" w:themeColor="text1"/>
                <w:rtl/>
              </w:rPr>
              <w:t>حوزه ریاست</w:t>
            </w:r>
          </w:p>
        </w:tc>
      </w:tr>
    </w:tbl>
    <w:p w14:paraId="4E17EEA9" w14:textId="77777777" w:rsidR="00A40A51" w:rsidRDefault="00A40A51" w:rsidP="00A40A51"/>
    <w:tbl>
      <w:tblPr>
        <w:tblStyle w:val="TableGrid"/>
        <w:tblpPr w:leftFromText="180" w:rightFromText="180" w:vertAnchor="text" w:tblpY="254"/>
        <w:bidiVisual/>
        <w:tblW w:w="9630" w:type="dxa"/>
        <w:tblLayout w:type="fixed"/>
        <w:tblLook w:val="04A0" w:firstRow="1" w:lastRow="0" w:firstColumn="1" w:lastColumn="0" w:noHBand="0" w:noVBand="1"/>
      </w:tblPr>
      <w:tblGrid>
        <w:gridCol w:w="540"/>
        <w:gridCol w:w="9090"/>
      </w:tblGrid>
      <w:tr w:rsidR="00A40A51" w14:paraId="33975EA3" w14:textId="77777777" w:rsidTr="00D027AF">
        <w:trPr>
          <w:trHeight w:val="350"/>
        </w:trPr>
        <w:tc>
          <w:tcPr>
            <w:tcW w:w="9630" w:type="dxa"/>
            <w:gridSpan w:val="2"/>
            <w:shd w:val="clear" w:color="auto" w:fill="FBE4D5" w:themeFill="accent2" w:themeFillTint="33"/>
          </w:tcPr>
          <w:p w14:paraId="072BBA51" w14:textId="77777777" w:rsidR="00A40A51" w:rsidRPr="00AD53C6" w:rsidRDefault="00A40A51" w:rsidP="00D027AF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>
              <w:rPr>
                <w:rFonts w:cs="B Titr" w:hint="cs"/>
                <w:sz w:val="28"/>
                <w:szCs w:val="28"/>
                <w:rtl/>
              </w:rPr>
              <w:t xml:space="preserve">شرح وظایف </w:t>
            </w:r>
            <w:r w:rsidRPr="00C000BA">
              <w:rPr>
                <w:rFonts w:cs="B Titr" w:hint="cs"/>
                <w:sz w:val="28"/>
                <w:szCs w:val="28"/>
                <w:rtl/>
              </w:rPr>
              <w:t>اجرایی/ عملیاتی</w:t>
            </w:r>
            <w:r>
              <w:rPr>
                <w:rFonts w:cs="B Titr" w:hint="cs"/>
                <w:sz w:val="28"/>
                <w:szCs w:val="28"/>
                <w:rtl/>
              </w:rPr>
              <w:t xml:space="preserve"> متصدی پست سازمانی </w:t>
            </w:r>
          </w:p>
        </w:tc>
      </w:tr>
      <w:tr w:rsidR="00F30A4F" w14:paraId="28A4D456" w14:textId="77777777" w:rsidTr="00D027AF">
        <w:tc>
          <w:tcPr>
            <w:tcW w:w="540" w:type="dxa"/>
          </w:tcPr>
          <w:p w14:paraId="5116694F" w14:textId="77777777" w:rsidR="00F30A4F" w:rsidRDefault="00F30A4F" w:rsidP="00A40A51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9090" w:type="dxa"/>
          </w:tcPr>
          <w:p w14:paraId="63D2CA39" w14:textId="77777777" w:rsidR="00F30A4F" w:rsidRPr="00A40A51" w:rsidRDefault="00F30A4F" w:rsidP="00AE4D68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ارزیابی عملکرد سه سطحی (کارکنان، مدیران، دستگاه) بر اساس اسناد بالادستی ابلاغی</w:t>
            </w:r>
          </w:p>
        </w:tc>
      </w:tr>
      <w:tr w:rsidR="00F30A4F" w14:paraId="70C021A4" w14:textId="77777777" w:rsidTr="00D027AF">
        <w:tc>
          <w:tcPr>
            <w:tcW w:w="540" w:type="dxa"/>
          </w:tcPr>
          <w:p w14:paraId="5672A2BC" w14:textId="77777777" w:rsidR="00F30A4F" w:rsidRDefault="00F30A4F" w:rsidP="00F30A4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9090" w:type="dxa"/>
          </w:tcPr>
          <w:p w14:paraId="06D9E8AE" w14:textId="77777777" w:rsidR="00F30A4F" w:rsidRPr="00A40A51" w:rsidRDefault="00F30A4F" w:rsidP="00F30A4F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 w:rsidRPr="00A40A51">
              <w:rPr>
                <w:rFonts w:cs="B Lotus" w:hint="cs"/>
                <w:sz w:val="24"/>
                <w:szCs w:val="24"/>
                <w:rtl/>
              </w:rPr>
              <w:t xml:space="preserve">تدوین شاخص های </w:t>
            </w:r>
            <w:r>
              <w:rPr>
                <w:rFonts w:cs="B Lotus" w:hint="cs"/>
                <w:sz w:val="24"/>
                <w:szCs w:val="24"/>
                <w:rtl/>
              </w:rPr>
              <w:t>عمومی و اختصاصی</w:t>
            </w:r>
            <w:r w:rsidRPr="00A40A51">
              <w:rPr>
                <w:rFonts w:cs="B Lotus" w:hint="cs"/>
                <w:sz w:val="24"/>
                <w:szCs w:val="24"/>
                <w:rtl/>
              </w:rPr>
              <w:t xml:space="preserve"> بر اساس برنامه استراتژیک دانشگاه و وزارت متبوع</w:t>
            </w:r>
          </w:p>
        </w:tc>
      </w:tr>
      <w:tr w:rsidR="00F30A4F" w14:paraId="32E52836" w14:textId="77777777" w:rsidTr="00D027AF">
        <w:tc>
          <w:tcPr>
            <w:tcW w:w="540" w:type="dxa"/>
          </w:tcPr>
          <w:p w14:paraId="15D786E5" w14:textId="77777777" w:rsidR="00F30A4F" w:rsidRDefault="00F30A4F" w:rsidP="00F30A4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9090" w:type="dxa"/>
          </w:tcPr>
          <w:p w14:paraId="085EAB7A" w14:textId="77777777" w:rsidR="00F30A4F" w:rsidRPr="00A40A51" w:rsidRDefault="00F30A4F" w:rsidP="00F30A4F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 w:rsidRPr="00A40A51">
              <w:rPr>
                <w:rFonts w:cs="B Lotus" w:hint="cs"/>
                <w:sz w:val="24"/>
                <w:szCs w:val="24"/>
                <w:rtl/>
              </w:rPr>
              <w:t xml:space="preserve">تدوین شاخص های صیانت از حقوق شهروندی و نظارت بر </w:t>
            </w:r>
            <w:r>
              <w:rPr>
                <w:rFonts w:cs="B Lotus" w:hint="cs"/>
                <w:sz w:val="24"/>
                <w:szCs w:val="24"/>
                <w:rtl/>
              </w:rPr>
              <w:t>حسن</w:t>
            </w:r>
            <w:r w:rsidRPr="00A40A51">
              <w:rPr>
                <w:rFonts w:cs="B Lotus" w:hint="cs"/>
                <w:sz w:val="24"/>
                <w:szCs w:val="24"/>
                <w:rtl/>
              </w:rPr>
              <w:t xml:space="preserve"> اجرای مفاد آن</w:t>
            </w:r>
          </w:p>
        </w:tc>
      </w:tr>
      <w:tr w:rsidR="00F30A4F" w14:paraId="461635E1" w14:textId="77777777" w:rsidTr="00D027AF">
        <w:tc>
          <w:tcPr>
            <w:tcW w:w="540" w:type="dxa"/>
          </w:tcPr>
          <w:p w14:paraId="1C445EA2" w14:textId="77777777" w:rsidR="00F30A4F" w:rsidRDefault="00F30A4F" w:rsidP="00F30A4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9090" w:type="dxa"/>
          </w:tcPr>
          <w:p w14:paraId="05EF3D7A" w14:textId="77777777" w:rsidR="00F30A4F" w:rsidRPr="00A40A51" w:rsidRDefault="00F30A4F" w:rsidP="00F30A4F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 w:rsidRPr="00A40A51">
              <w:rPr>
                <w:rFonts w:cs="B Lotus" w:hint="cs"/>
                <w:sz w:val="24"/>
                <w:szCs w:val="24"/>
                <w:rtl/>
              </w:rPr>
              <w:t xml:space="preserve">تشکیل کمیته سلامت اداری و صیانت از حقوق شهروندی دانشگاه و </w:t>
            </w:r>
            <w:r>
              <w:rPr>
                <w:rFonts w:cs="B Lotus" w:hint="cs"/>
                <w:sz w:val="24"/>
                <w:szCs w:val="24"/>
                <w:rtl/>
              </w:rPr>
              <w:t>نظارت بر حسن اجرای</w:t>
            </w:r>
            <w:r w:rsidRPr="00A40A51">
              <w:rPr>
                <w:rFonts w:cs="B Lotus" w:hint="cs"/>
                <w:sz w:val="24"/>
                <w:szCs w:val="24"/>
                <w:rtl/>
              </w:rPr>
              <w:t xml:space="preserve"> مصوبات </w:t>
            </w:r>
            <w:r>
              <w:rPr>
                <w:rFonts w:cs="B Lotus" w:hint="cs"/>
                <w:sz w:val="24"/>
                <w:szCs w:val="24"/>
                <w:rtl/>
              </w:rPr>
              <w:t>آن</w:t>
            </w:r>
            <w:r w:rsidRPr="00A40A51">
              <w:rPr>
                <w:rFonts w:cs="B Lotus"/>
                <w:sz w:val="24"/>
                <w:szCs w:val="24"/>
                <w:rtl/>
              </w:rPr>
              <w:t xml:space="preserve"> </w:t>
            </w:r>
          </w:p>
        </w:tc>
      </w:tr>
      <w:tr w:rsidR="00F30A4F" w14:paraId="5576C1D0" w14:textId="77777777" w:rsidTr="00D027AF">
        <w:tc>
          <w:tcPr>
            <w:tcW w:w="540" w:type="dxa"/>
          </w:tcPr>
          <w:p w14:paraId="5D1DDA4B" w14:textId="77777777" w:rsidR="00F30A4F" w:rsidRDefault="00F30A4F" w:rsidP="00F30A4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9090" w:type="dxa"/>
          </w:tcPr>
          <w:p w14:paraId="5D4C5C1E" w14:textId="77777777" w:rsidR="00F30A4F" w:rsidRPr="00A40A51" w:rsidRDefault="00F30A4F" w:rsidP="00F30A4F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ارزیابی عملکرد واحدهای تابعه دانشگاه بر اساس شاخص های مصوب </w:t>
            </w:r>
          </w:p>
        </w:tc>
      </w:tr>
      <w:tr w:rsidR="00F30A4F" w14:paraId="4E598362" w14:textId="77777777" w:rsidTr="00D027AF">
        <w:tc>
          <w:tcPr>
            <w:tcW w:w="540" w:type="dxa"/>
          </w:tcPr>
          <w:p w14:paraId="47F63D60" w14:textId="77777777" w:rsidR="00F30A4F" w:rsidRDefault="00F30A4F" w:rsidP="00F30A4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9090" w:type="dxa"/>
          </w:tcPr>
          <w:p w14:paraId="4C9D6C88" w14:textId="77777777" w:rsidR="00F30A4F" w:rsidRPr="00A40A51" w:rsidRDefault="00F30A4F" w:rsidP="00F30A4F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حصول اطمینان از حسن اجرای رسیدگی به شکایات واصله از شهروندان، کارکنان و سایر مراجع ذی نفع و اتخاذ تدابیر لازم برای بررسی، پیگیری و اعلام نتیجه</w:t>
            </w:r>
          </w:p>
        </w:tc>
      </w:tr>
      <w:tr w:rsidR="00F30A4F" w14:paraId="164D88AE" w14:textId="77777777" w:rsidTr="00D027AF">
        <w:tc>
          <w:tcPr>
            <w:tcW w:w="540" w:type="dxa"/>
          </w:tcPr>
          <w:p w14:paraId="5B12289B" w14:textId="77777777" w:rsidR="00F30A4F" w:rsidRDefault="00F30A4F" w:rsidP="00F30A4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  <w:tc>
          <w:tcPr>
            <w:tcW w:w="9090" w:type="dxa"/>
          </w:tcPr>
          <w:p w14:paraId="62ACB2A0" w14:textId="77777777" w:rsidR="00F30A4F" w:rsidRPr="00A40A51" w:rsidRDefault="00F30A4F" w:rsidP="00F30A4F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حضور موثر در جلسات هیات رئیسه، کمیته ها، مناقصات و مزایده ها، کارگروه ها و کمیسیون های تخصصی </w:t>
            </w:r>
          </w:p>
        </w:tc>
      </w:tr>
      <w:tr w:rsidR="00F30A4F" w14:paraId="0E4F766C" w14:textId="77777777" w:rsidTr="00D027AF">
        <w:tc>
          <w:tcPr>
            <w:tcW w:w="540" w:type="dxa"/>
          </w:tcPr>
          <w:p w14:paraId="37814BE9" w14:textId="77777777" w:rsidR="00F30A4F" w:rsidRDefault="00F30A4F" w:rsidP="00F30A4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</w:t>
            </w:r>
          </w:p>
        </w:tc>
        <w:tc>
          <w:tcPr>
            <w:tcW w:w="9090" w:type="dxa"/>
          </w:tcPr>
          <w:p w14:paraId="7649F52B" w14:textId="77777777" w:rsidR="00F30A4F" w:rsidRPr="00A40A51" w:rsidRDefault="00F30A4F" w:rsidP="00F30A4F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ارائه مشاوره و راهنمایی به مدیران و کارکنان در زمینه رعایت اصول بازرسی و ارزیابی عملکرد به منظور پیشگیری از ایجاد فساد </w:t>
            </w:r>
          </w:p>
        </w:tc>
      </w:tr>
      <w:tr w:rsidR="00F30A4F" w14:paraId="43EDC558" w14:textId="77777777" w:rsidTr="00D027AF">
        <w:tc>
          <w:tcPr>
            <w:tcW w:w="540" w:type="dxa"/>
          </w:tcPr>
          <w:p w14:paraId="197ED432" w14:textId="77777777" w:rsidR="00F30A4F" w:rsidRDefault="00F30A4F" w:rsidP="00F30A4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9</w:t>
            </w:r>
          </w:p>
        </w:tc>
        <w:tc>
          <w:tcPr>
            <w:tcW w:w="9090" w:type="dxa"/>
          </w:tcPr>
          <w:p w14:paraId="319F362A" w14:textId="77777777" w:rsidR="00F30A4F" w:rsidRDefault="00F30A4F" w:rsidP="00F30A4F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تدوین گزارش های دوره ای از وضعیت عملکرد، شکایات و تخلفات و ارائه به مافوق و مراجع ذیصلاح </w:t>
            </w:r>
          </w:p>
        </w:tc>
      </w:tr>
      <w:tr w:rsidR="00F30A4F" w14:paraId="46C9F92C" w14:textId="77777777" w:rsidTr="00D027AF">
        <w:tc>
          <w:tcPr>
            <w:tcW w:w="540" w:type="dxa"/>
          </w:tcPr>
          <w:p w14:paraId="13B8A3E1" w14:textId="77777777" w:rsidR="00F30A4F" w:rsidRDefault="00F30A4F" w:rsidP="00F30A4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</w:t>
            </w:r>
          </w:p>
        </w:tc>
        <w:tc>
          <w:tcPr>
            <w:tcW w:w="9090" w:type="dxa"/>
          </w:tcPr>
          <w:p w14:paraId="2D739939" w14:textId="77777777" w:rsidR="00F30A4F" w:rsidRPr="00A40A51" w:rsidRDefault="00F30A4F" w:rsidP="00F30A4F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همکاری در تدوین استانداردهای ارزیابی عملکرد به منظور ارتقاء سطح خدمات ارائه شده </w:t>
            </w:r>
          </w:p>
        </w:tc>
      </w:tr>
      <w:tr w:rsidR="00F30A4F" w14:paraId="30FAEA52" w14:textId="77777777" w:rsidTr="00D027AF">
        <w:tc>
          <w:tcPr>
            <w:tcW w:w="540" w:type="dxa"/>
          </w:tcPr>
          <w:p w14:paraId="4D68E22D" w14:textId="77777777" w:rsidR="00F30A4F" w:rsidRDefault="00F30A4F" w:rsidP="00F30A4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11</w:t>
            </w:r>
          </w:p>
        </w:tc>
        <w:tc>
          <w:tcPr>
            <w:tcW w:w="9090" w:type="dxa"/>
          </w:tcPr>
          <w:p w14:paraId="4BB9C658" w14:textId="77777777" w:rsidR="00F30A4F" w:rsidRPr="00A40A51" w:rsidRDefault="00F30A4F" w:rsidP="00F30A4F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 w:rsidRPr="00A40A51">
              <w:rPr>
                <w:rFonts w:cs="B Lotus" w:hint="cs"/>
                <w:sz w:val="24"/>
                <w:szCs w:val="24"/>
                <w:rtl/>
              </w:rPr>
              <w:t xml:space="preserve">انجام سایرامور به دستور مافوق طبق قوانین و مقررات </w:t>
            </w:r>
          </w:p>
        </w:tc>
      </w:tr>
      <w:tr w:rsidR="00F30A4F" w14:paraId="78C37D14" w14:textId="77777777" w:rsidTr="00D027AF">
        <w:tc>
          <w:tcPr>
            <w:tcW w:w="9630" w:type="dxa"/>
            <w:gridSpan w:val="2"/>
            <w:shd w:val="clear" w:color="auto" w:fill="FBE4D5" w:themeFill="accent2" w:themeFillTint="33"/>
          </w:tcPr>
          <w:p w14:paraId="24FC2927" w14:textId="77777777" w:rsidR="00F30A4F" w:rsidRPr="00C000BA" w:rsidRDefault="00F30A4F" w:rsidP="00F30A4F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sz w:val="28"/>
                <w:szCs w:val="28"/>
                <w:rtl/>
              </w:rPr>
              <w:t>برنامه</w:t>
            </w:r>
            <w:r>
              <w:rPr>
                <w:rFonts w:cs="B Titr"/>
                <w:sz w:val="28"/>
                <w:szCs w:val="28"/>
                <w:rtl/>
              </w:rPr>
              <w:softHyphen/>
            </w:r>
            <w:r w:rsidRPr="00C000BA">
              <w:rPr>
                <w:rFonts w:cs="B Titr" w:hint="cs"/>
                <w:sz w:val="28"/>
                <w:szCs w:val="28"/>
                <w:rtl/>
              </w:rPr>
              <w:t>ریزی / سازماندهی/ نظارت/ هماهنگی</w:t>
            </w:r>
          </w:p>
        </w:tc>
      </w:tr>
      <w:tr w:rsidR="00F30A4F" w14:paraId="197A588F" w14:textId="77777777" w:rsidTr="00D027AF">
        <w:trPr>
          <w:trHeight w:val="227"/>
        </w:trPr>
        <w:tc>
          <w:tcPr>
            <w:tcW w:w="540" w:type="dxa"/>
          </w:tcPr>
          <w:p w14:paraId="7EA26624" w14:textId="77777777" w:rsidR="00F30A4F" w:rsidRDefault="00F30A4F" w:rsidP="00F30A4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9090" w:type="dxa"/>
          </w:tcPr>
          <w:p w14:paraId="37357947" w14:textId="77777777" w:rsidR="00F30A4F" w:rsidRPr="00A40A51" w:rsidRDefault="00F30A4F" w:rsidP="00F30A4F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نظارت بر حسن اجرای برنامه عملیاتی سالیانه حوزه بازرسی </w:t>
            </w:r>
          </w:p>
        </w:tc>
      </w:tr>
      <w:tr w:rsidR="00F30A4F" w14:paraId="16E90234" w14:textId="77777777" w:rsidTr="00D027AF">
        <w:trPr>
          <w:trHeight w:val="227"/>
        </w:trPr>
        <w:tc>
          <w:tcPr>
            <w:tcW w:w="540" w:type="dxa"/>
          </w:tcPr>
          <w:p w14:paraId="05A42F88" w14:textId="77777777" w:rsidR="00F30A4F" w:rsidRDefault="00F30A4F" w:rsidP="00F30A4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9090" w:type="dxa"/>
          </w:tcPr>
          <w:p w14:paraId="06C0361F" w14:textId="77777777" w:rsidR="00F30A4F" w:rsidRPr="00A40A51" w:rsidRDefault="00F30A4F" w:rsidP="00F30A4F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نظارت بر حسن اجرای قوانین، مقررات و دستورالعمل های مصوب در حوزه های مختلف دانشگاه/دانشکده ها/ سازمان های وابسته و واحدهای تابعه </w:t>
            </w:r>
          </w:p>
        </w:tc>
      </w:tr>
      <w:tr w:rsidR="00F30A4F" w14:paraId="7BE0A450" w14:textId="77777777" w:rsidTr="00D027AF">
        <w:trPr>
          <w:trHeight w:val="227"/>
        </w:trPr>
        <w:tc>
          <w:tcPr>
            <w:tcW w:w="540" w:type="dxa"/>
          </w:tcPr>
          <w:p w14:paraId="04064E8D" w14:textId="77777777" w:rsidR="00F30A4F" w:rsidRDefault="00F30A4F" w:rsidP="00F30A4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9090" w:type="dxa"/>
          </w:tcPr>
          <w:p w14:paraId="0100198B" w14:textId="77777777" w:rsidR="00F30A4F" w:rsidRPr="00A40A51" w:rsidRDefault="00F30A4F" w:rsidP="00F30A4F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نظارت و کنترل نتایج تحلیل و بررسی گزارش های مردمی و رسانه ای </w:t>
            </w:r>
          </w:p>
        </w:tc>
      </w:tr>
      <w:tr w:rsidR="00F30A4F" w14:paraId="0E5F347F" w14:textId="77777777" w:rsidTr="00D027AF">
        <w:trPr>
          <w:trHeight w:val="227"/>
        </w:trPr>
        <w:tc>
          <w:tcPr>
            <w:tcW w:w="540" w:type="dxa"/>
          </w:tcPr>
          <w:p w14:paraId="740C8174" w14:textId="77777777" w:rsidR="00F30A4F" w:rsidRDefault="00F30A4F" w:rsidP="00F30A4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9090" w:type="dxa"/>
          </w:tcPr>
          <w:p w14:paraId="1ECF3634" w14:textId="77777777" w:rsidR="00F30A4F" w:rsidRPr="00A40A51" w:rsidRDefault="00F30A4F" w:rsidP="00F30A4F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 w:rsidRPr="00A40A51">
              <w:rPr>
                <w:rFonts w:cs="B Lotus"/>
                <w:sz w:val="24"/>
                <w:szCs w:val="24"/>
                <w:rtl/>
              </w:rPr>
              <w:t>برنامه ر</w:t>
            </w:r>
            <w:r w:rsidRPr="00A40A51">
              <w:rPr>
                <w:rFonts w:cs="B Lotus" w:hint="cs"/>
                <w:sz w:val="24"/>
                <w:szCs w:val="24"/>
                <w:rtl/>
              </w:rPr>
              <w:t>ی</w:t>
            </w:r>
            <w:r w:rsidRPr="00A40A51">
              <w:rPr>
                <w:rFonts w:cs="B Lotus" w:hint="eastAsia"/>
                <w:sz w:val="24"/>
                <w:szCs w:val="24"/>
                <w:rtl/>
              </w:rPr>
              <w:t>ز</w:t>
            </w:r>
            <w:r w:rsidRPr="00A40A51">
              <w:rPr>
                <w:rFonts w:cs="B Lotus" w:hint="cs"/>
                <w:sz w:val="24"/>
                <w:szCs w:val="24"/>
                <w:rtl/>
              </w:rPr>
              <w:t>ی</w:t>
            </w:r>
            <w:r w:rsidRPr="00A40A51">
              <w:rPr>
                <w:rFonts w:cs="B Lotus"/>
                <w:sz w:val="24"/>
                <w:szCs w:val="24"/>
              </w:rPr>
              <w:t xml:space="preserve"> </w:t>
            </w:r>
            <w:r w:rsidRPr="00A40A51">
              <w:rPr>
                <w:rFonts w:cs="B Lotus"/>
                <w:sz w:val="24"/>
                <w:szCs w:val="24"/>
                <w:rtl/>
              </w:rPr>
              <w:t>انجام بازرس</w:t>
            </w:r>
            <w:r w:rsidRPr="00A40A51">
              <w:rPr>
                <w:rFonts w:cs="B Lotus" w:hint="cs"/>
                <w:sz w:val="24"/>
                <w:szCs w:val="24"/>
                <w:rtl/>
              </w:rPr>
              <w:t>ی</w:t>
            </w:r>
            <w:r w:rsidRPr="00A40A51">
              <w:rPr>
                <w:rFonts w:cs="B Lotus"/>
                <w:sz w:val="24"/>
                <w:szCs w:val="24"/>
                <w:rtl/>
              </w:rPr>
              <w:t xml:space="preserve"> </w:t>
            </w:r>
            <w:r>
              <w:rPr>
                <w:rFonts w:cs="B Lotus" w:hint="cs"/>
                <w:sz w:val="24"/>
                <w:szCs w:val="24"/>
                <w:rtl/>
              </w:rPr>
              <w:t xml:space="preserve">های مستمر ، موردی </w:t>
            </w:r>
            <w:r w:rsidRPr="00A40A51">
              <w:rPr>
                <w:rFonts w:cs="B Lotus" w:hint="cs"/>
                <w:sz w:val="24"/>
                <w:szCs w:val="24"/>
                <w:rtl/>
              </w:rPr>
              <w:t>و فوق العاده از واحد های تحت پوشش دانشگاه</w:t>
            </w:r>
          </w:p>
        </w:tc>
      </w:tr>
      <w:tr w:rsidR="00F30A4F" w14:paraId="5BA91ACD" w14:textId="77777777" w:rsidTr="00D027AF">
        <w:trPr>
          <w:trHeight w:val="227"/>
        </w:trPr>
        <w:tc>
          <w:tcPr>
            <w:tcW w:w="540" w:type="dxa"/>
          </w:tcPr>
          <w:p w14:paraId="756DAA2D" w14:textId="77777777" w:rsidR="00F30A4F" w:rsidRDefault="00F30A4F" w:rsidP="00F30A4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9090" w:type="dxa"/>
          </w:tcPr>
          <w:p w14:paraId="0B26697A" w14:textId="77777777" w:rsidR="00F30A4F" w:rsidRPr="00A40A51" w:rsidRDefault="00F30A4F" w:rsidP="00F30A4F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برنامه ریزی و نظارت بر نحوه برخورد با تخلفات (اداری، مالی، صنفی و حرفه ای) در سطح دانشگاه و واحدهای تابعه در راستای صیانت از حقوق مردم و کارکنان </w:t>
            </w:r>
          </w:p>
        </w:tc>
      </w:tr>
      <w:tr w:rsidR="00F30A4F" w14:paraId="52652F5D" w14:textId="77777777" w:rsidTr="00D027AF">
        <w:trPr>
          <w:trHeight w:val="227"/>
        </w:trPr>
        <w:tc>
          <w:tcPr>
            <w:tcW w:w="540" w:type="dxa"/>
          </w:tcPr>
          <w:p w14:paraId="01760E22" w14:textId="77777777" w:rsidR="00F30A4F" w:rsidRDefault="00F30A4F" w:rsidP="00F30A4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9090" w:type="dxa"/>
          </w:tcPr>
          <w:p w14:paraId="2908D1CB" w14:textId="77777777" w:rsidR="00F30A4F" w:rsidRPr="00A40A51" w:rsidRDefault="00F30A4F" w:rsidP="00F30A4F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ساماندهی سامانه های دریافت و رسیدگی به شکایات به منظور افزایش سرعت و دقت در پاسخگویی</w:t>
            </w:r>
          </w:p>
        </w:tc>
      </w:tr>
      <w:tr w:rsidR="00F30A4F" w14:paraId="4CB6DDF6" w14:textId="77777777" w:rsidTr="00D027AF">
        <w:trPr>
          <w:trHeight w:val="227"/>
        </w:trPr>
        <w:tc>
          <w:tcPr>
            <w:tcW w:w="540" w:type="dxa"/>
          </w:tcPr>
          <w:p w14:paraId="0ED6E73B" w14:textId="77777777" w:rsidR="00F30A4F" w:rsidRDefault="00F30A4F" w:rsidP="00F30A4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  <w:tc>
          <w:tcPr>
            <w:tcW w:w="9090" w:type="dxa"/>
          </w:tcPr>
          <w:p w14:paraId="65717588" w14:textId="77777777" w:rsidR="00F30A4F" w:rsidRPr="00A40A51" w:rsidRDefault="00F30A4F" w:rsidP="00F30A4F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هماهنگی درون بخشی و برون بخشی با سایر واحدها و سازمان های مرتبط (نهادهای نظارتی و بازرسی کل کشور و ...) در چارچوب ضوابط و مقررات مربوطه</w:t>
            </w:r>
          </w:p>
        </w:tc>
      </w:tr>
      <w:tr w:rsidR="00F30A4F" w14:paraId="00E21C14" w14:textId="77777777" w:rsidTr="00D027AF">
        <w:trPr>
          <w:trHeight w:val="227"/>
        </w:trPr>
        <w:tc>
          <w:tcPr>
            <w:tcW w:w="540" w:type="dxa"/>
          </w:tcPr>
          <w:p w14:paraId="1E6E145D" w14:textId="77777777" w:rsidR="00F30A4F" w:rsidRDefault="00F30A4F" w:rsidP="00F30A4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</w:t>
            </w:r>
          </w:p>
        </w:tc>
        <w:tc>
          <w:tcPr>
            <w:tcW w:w="9090" w:type="dxa"/>
          </w:tcPr>
          <w:p w14:paraId="00100024" w14:textId="77777777" w:rsidR="00F30A4F" w:rsidRPr="00A40A51" w:rsidRDefault="00F30A4F" w:rsidP="00F30A4F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بررسی اثربخشی برنامه ها و سیاست های ابلاغی وزارت بهداشت در دانشگاهها و واحدهای تابعه و ارائه راهکارهای اصلاحی به منظور بهبود عملکرد </w:t>
            </w:r>
          </w:p>
        </w:tc>
      </w:tr>
      <w:tr w:rsidR="00F30A4F" w14:paraId="7FDF34D9" w14:textId="77777777" w:rsidTr="00D027AF">
        <w:trPr>
          <w:trHeight w:val="227"/>
        </w:trPr>
        <w:tc>
          <w:tcPr>
            <w:tcW w:w="540" w:type="dxa"/>
          </w:tcPr>
          <w:p w14:paraId="7D5BEB2D" w14:textId="77777777" w:rsidR="00F30A4F" w:rsidRDefault="00F30A4F" w:rsidP="00F30A4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9</w:t>
            </w:r>
          </w:p>
        </w:tc>
        <w:tc>
          <w:tcPr>
            <w:tcW w:w="9090" w:type="dxa"/>
          </w:tcPr>
          <w:p w14:paraId="4A5A28E2" w14:textId="77777777" w:rsidR="00F30A4F" w:rsidRDefault="00F30A4F" w:rsidP="00F30A4F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نظارت بر حسن اجرای مستندسازی تخلفات و ارائه گزارش های مستدل به منظور تصمیم گیری مدیران و مراجع نظارتی </w:t>
            </w:r>
          </w:p>
        </w:tc>
      </w:tr>
      <w:tr w:rsidR="00F30A4F" w14:paraId="5708250A" w14:textId="77777777" w:rsidTr="00D027AF">
        <w:trPr>
          <w:trHeight w:val="227"/>
        </w:trPr>
        <w:tc>
          <w:tcPr>
            <w:tcW w:w="540" w:type="dxa"/>
          </w:tcPr>
          <w:p w14:paraId="30FB655D" w14:textId="77777777" w:rsidR="00F30A4F" w:rsidRDefault="00F30A4F" w:rsidP="00F30A4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lastRenderedPageBreak/>
              <w:t>10</w:t>
            </w:r>
          </w:p>
        </w:tc>
        <w:tc>
          <w:tcPr>
            <w:tcW w:w="9090" w:type="dxa"/>
          </w:tcPr>
          <w:p w14:paraId="376C766E" w14:textId="77777777" w:rsidR="00F30A4F" w:rsidRDefault="00F30A4F" w:rsidP="00F30A4F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برنامه ریزی به منظور سنجش رضایتمندی ذینفعان از خدمات ارائه شده </w:t>
            </w:r>
          </w:p>
        </w:tc>
      </w:tr>
      <w:tr w:rsidR="00F30A4F" w14:paraId="04471560" w14:textId="77777777" w:rsidTr="00D027AF">
        <w:tc>
          <w:tcPr>
            <w:tcW w:w="9630" w:type="dxa"/>
            <w:gridSpan w:val="2"/>
            <w:shd w:val="clear" w:color="auto" w:fill="FBE4D5" w:themeFill="accent2" w:themeFillTint="33"/>
          </w:tcPr>
          <w:p w14:paraId="6E81CA9F" w14:textId="77777777" w:rsidR="00F30A4F" w:rsidRPr="00AD53C6" w:rsidRDefault="00F30A4F" w:rsidP="00F30A4F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000BA">
              <w:rPr>
                <w:rFonts w:cs="B Titr" w:hint="cs"/>
                <w:sz w:val="28"/>
                <w:szCs w:val="28"/>
                <w:rtl/>
              </w:rPr>
              <w:t>آموزش/پژوهش/نوآوری/ بهبود کیفیت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F30A4F" w14:paraId="01A2F93A" w14:textId="77777777" w:rsidTr="00D027AF">
        <w:tc>
          <w:tcPr>
            <w:tcW w:w="540" w:type="dxa"/>
          </w:tcPr>
          <w:p w14:paraId="360BAEA9" w14:textId="77777777" w:rsidR="00F30A4F" w:rsidRDefault="00F30A4F" w:rsidP="00F30A4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9090" w:type="dxa"/>
          </w:tcPr>
          <w:p w14:paraId="7938585E" w14:textId="77777777" w:rsidR="00F30A4F" w:rsidRPr="00A40A51" w:rsidRDefault="00F30A4F" w:rsidP="00F30A4F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نیازسنجی، برنامه ریزی و اجرای دوره های آموزشی مرتبط با حوزه بازرسی و ارزیابی عملکرد و پاسخگویی به شکایات </w:t>
            </w:r>
          </w:p>
        </w:tc>
      </w:tr>
      <w:tr w:rsidR="00F30A4F" w14:paraId="19F6EF89" w14:textId="77777777" w:rsidTr="00D027AF">
        <w:tc>
          <w:tcPr>
            <w:tcW w:w="540" w:type="dxa"/>
          </w:tcPr>
          <w:p w14:paraId="643FC8E9" w14:textId="77777777" w:rsidR="00F30A4F" w:rsidRDefault="00F30A4F" w:rsidP="00F30A4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9090" w:type="dxa"/>
          </w:tcPr>
          <w:p w14:paraId="7E0B7E3D" w14:textId="77777777" w:rsidR="00F30A4F" w:rsidRPr="008A6217" w:rsidRDefault="00F30A4F" w:rsidP="00F30A4F">
            <w:pPr>
              <w:jc w:val="lowKashida"/>
              <w:rPr>
                <w:rFonts w:ascii="Times New Roman" w:eastAsia="Times New Roman" w:hAnsi="Times New Roman" w:cs="B Lotus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Lotus" w:hint="cs"/>
                <w:sz w:val="24"/>
                <w:szCs w:val="24"/>
                <w:rtl/>
              </w:rPr>
              <w:t xml:space="preserve">انجام پژوهش های کاربردی مورد تائید حوزه بازرسی وزارت متبوع در حوزه بازرسی و ارزیابی عملکرد </w:t>
            </w:r>
          </w:p>
        </w:tc>
      </w:tr>
    </w:tbl>
    <w:p w14:paraId="31501A89" w14:textId="77777777" w:rsidR="00A40A51" w:rsidRDefault="00A40A51"/>
    <w:sectPr w:rsidR="00A40A51" w:rsidSect="00A40A51">
      <w:pgSz w:w="11906" w:h="16838"/>
      <w:pgMar w:top="36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8765CC"/>
    <w:multiLevelType w:val="hybridMultilevel"/>
    <w:tmpl w:val="4468E0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9297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F58"/>
    <w:rsid w:val="000F4A35"/>
    <w:rsid w:val="001158EC"/>
    <w:rsid w:val="001C7168"/>
    <w:rsid w:val="00364497"/>
    <w:rsid w:val="00381201"/>
    <w:rsid w:val="00674E56"/>
    <w:rsid w:val="007877EB"/>
    <w:rsid w:val="00A40A51"/>
    <w:rsid w:val="00A52F58"/>
    <w:rsid w:val="00AB6DEC"/>
    <w:rsid w:val="00AE4D68"/>
    <w:rsid w:val="00B36F82"/>
    <w:rsid w:val="00B45E80"/>
    <w:rsid w:val="00B7004C"/>
    <w:rsid w:val="00E6321D"/>
    <w:rsid w:val="00F30A4F"/>
    <w:rsid w:val="00F9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F1C16"/>
  <w15:chartTrackingRefBased/>
  <w15:docId w15:val="{B5755E81-2A0B-423F-82DF-A58557A02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F5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2F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2F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H81M-C</dc:creator>
  <cp:keywords/>
  <dc:description/>
  <cp:lastModifiedBy>منیژه بیرامی</cp:lastModifiedBy>
  <cp:revision>4</cp:revision>
  <dcterms:created xsi:type="dcterms:W3CDTF">2026-10-10T06:24:00Z</dcterms:created>
  <dcterms:modified xsi:type="dcterms:W3CDTF">2026-10-20T07:47:00Z</dcterms:modified>
</cp:coreProperties>
</file>